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D3C" w:rsidRPr="002319F6" w:rsidRDefault="007577B7" w:rsidP="00EE502E">
      <w:pPr>
        <w:jc w:val="right"/>
        <w:rPr>
          <w:lang w:val="hr-HR"/>
        </w:rPr>
      </w:pPr>
      <w:r w:rsidRPr="002319F6">
        <w:rPr>
          <w:lang w:val="hr-HR"/>
        </w:rPr>
        <w:t xml:space="preserve">   </w:t>
      </w:r>
    </w:p>
    <w:p w:rsidR="006D2D3C" w:rsidRPr="002319F6" w:rsidRDefault="006D2D3C" w:rsidP="00933EFE">
      <w:pPr>
        <w:spacing w:line="276" w:lineRule="auto"/>
        <w:jc w:val="right"/>
        <w:rPr>
          <w:lang w:val="hr-HR"/>
        </w:rPr>
      </w:pPr>
    </w:p>
    <w:p w:rsidR="006D2D3C" w:rsidRPr="002319F6" w:rsidRDefault="006D2D3C" w:rsidP="00933EFE">
      <w:pPr>
        <w:rPr>
          <w:lang w:val="hr-HR"/>
        </w:rPr>
      </w:pPr>
    </w:p>
    <w:p w:rsidR="00AF3DDE" w:rsidRPr="002319F6" w:rsidRDefault="007577B7" w:rsidP="00EE502E">
      <w:pPr>
        <w:jc w:val="right"/>
        <w:rPr>
          <w:b w:val="0"/>
          <w:bCs/>
          <w:i/>
          <w:iCs/>
          <w:sz w:val="28"/>
          <w:szCs w:val="28"/>
          <w:lang w:val="hr-HR"/>
        </w:rPr>
      </w:pPr>
      <w:r w:rsidRPr="002319F6">
        <w:rPr>
          <w:i/>
          <w:iCs/>
          <w:sz w:val="28"/>
          <w:szCs w:val="28"/>
          <w:lang w:val="hr-HR"/>
        </w:rPr>
        <w:t xml:space="preserve"> </w:t>
      </w:r>
    </w:p>
    <w:p w:rsidR="007577B7" w:rsidRPr="002319F6" w:rsidRDefault="007577B7" w:rsidP="00266B46">
      <w:pPr>
        <w:jc w:val="both"/>
        <w:rPr>
          <w:b w:val="0"/>
          <w:bCs/>
          <w:szCs w:val="24"/>
          <w:lang w:val="hr-HR"/>
        </w:rPr>
      </w:pPr>
    </w:p>
    <w:p w:rsidR="009C12B5" w:rsidRPr="002319F6" w:rsidRDefault="000C3434" w:rsidP="008E663E">
      <w:pPr>
        <w:ind w:firstLine="720"/>
        <w:jc w:val="both"/>
        <w:rPr>
          <w:b w:val="0"/>
          <w:lang w:val="hr-HR" w:eastAsia="hr-HR"/>
        </w:rPr>
      </w:pPr>
      <w:r w:rsidRPr="002319F6">
        <w:rPr>
          <w:b w:val="0"/>
          <w:szCs w:val="24"/>
          <w:lang w:val="hr-HR" w:eastAsia="hr-HR"/>
        </w:rPr>
        <w:t xml:space="preserve">Na </w:t>
      </w:r>
      <w:r w:rsidR="00884F43" w:rsidRPr="002319F6">
        <w:rPr>
          <w:b w:val="0"/>
          <w:szCs w:val="24"/>
          <w:lang w:val="hr-HR" w:eastAsia="hr-HR"/>
        </w:rPr>
        <w:t xml:space="preserve">temelju </w:t>
      </w:r>
      <w:r w:rsidRPr="002319F6">
        <w:rPr>
          <w:b w:val="0"/>
          <w:szCs w:val="24"/>
          <w:lang w:val="hr-HR" w:eastAsia="hr-HR"/>
        </w:rPr>
        <w:t xml:space="preserve">odredbe članka </w:t>
      </w:r>
      <w:r w:rsidR="00EE502E" w:rsidRPr="002319F6">
        <w:rPr>
          <w:b w:val="0"/>
          <w:bCs/>
          <w:szCs w:val="24"/>
          <w:lang w:val="hr-HR"/>
        </w:rPr>
        <w:t xml:space="preserve">32. Statuta Grada </w:t>
      </w:r>
      <w:r w:rsidR="00EE502E" w:rsidRPr="002319F6">
        <w:rPr>
          <w:b w:val="0"/>
          <w:szCs w:val="24"/>
          <w:lang w:val="hr-HR" w:eastAsia="hr-HR"/>
        </w:rPr>
        <w:t>Šibenika („Službeni glasnik Grada Šibenika“ broj</w:t>
      </w:r>
      <w:r w:rsidR="008E663E" w:rsidRPr="002319F6">
        <w:rPr>
          <w:b w:val="0"/>
          <w:szCs w:val="24"/>
          <w:lang w:val="hr-HR" w:eastAsia="hr-HR"/>
        </w:rPr>
        <w:t xml:space="preserve"> 8/10, 5/12, 2/13, 2/18, 8/18 - pročišćeni tekst i 2/20</w:t>
      </w:r>
      <w:r w:rsidR="00EE502E" w:rsidRPr="002319F6">
        <w:rPr>
          <w:b w:val="0"/>
          <w:szCs w:val="24"/>
          <w:lang w:val="hr-HR" w:eastAsia="hr-HR"/>
        </w:rPr>
        <w:t xml:space="preserve">), </w:t>
      </w:r>
      <w:r w:rsidR="001F55AF" w:rsidRPr="002319F6">
        <w:rPr>
          <w:b w:val="0"/>
          <w:szCs w:val="24"/>
          <w:lang w:val="hr-HR" w:eastAsia="hr-HR"/>
        </w:rPr>
        <w:t xml:space="preserve">čl. 16. </w:t>
      </w:r>
      <w:r w:rsidR="001F55AF" w:rsidRPr="002319F6">
        <w:rPr>
          <w:b w:val="0"/>
          <w:szCs w:val="24"/>
          <w:lang w:val="hr-HR"/>
        </w:rPr>
        <w:t xml:space="preserve">Pravilnika o proračunskom računovodstvu i računskom planu („Narodne novine“ broj 124/14, 115/15, 87/16, 3/18, 126/19 i 108/20), </w:t>
      </w:r>
      <w:r w:rsidR="00EC04EF" w:rsidRPr="002319F6">
        <w:rPr>
          <w:b w:val="0"/>
          <w:szCs w:val="24"/>
          <w:lang w:val="hr-HR"/>
        </w:rPr>
        <w:t>čl. 48</w:t>
      </w:r>
      <w:r w:rsidR="00EC04EF" w:rsidRPr="002319F6">
        <w:rPr>
          <w:b w:val="0"/>
          <w:lang w:val="hr-HR"/>
        </w:rPr>
        <w:t>. Zakona o lokalnoj i područnoj (regionalnoj) samoupravi („Narodne novine“ br</w:t>
      </w:r>
      <w:r w:rsidR="008E663E" w:rsidRPr="002319F6">
        <w:rPr>
          <w:b w:val="0"/>
          <w:lang w:val="hr-HR"/>
        </w:rPr>
        <w:t xml:space="preserve">oj </w:t>
      </w:r>
      <w:r w:rsidR="008E663E" w:rsidRPr="002319F6">
        <w:rPr>
          <w:b w:val="0"/>
          <w:szCs w:val="24"/>
          <w:lang w:val="hr-HR" w:eastAsia="hr-HR"/>
        </w:rPr>
        <w:t>33/01, 60/01, 129/05, 109/07, 125/08, 36/09, 150/11, 144/12, 19/13 – pročišćeni  tekst, 137/15 -ispravak, 123/17 i 98/19</w:t>
      </w:r>
      <w:r w:rsidR="00EC04EF" w:rsidRPr="002319F6">
        <w:rPr>
          <w:b w:val="0"/>
          <w:lang w:val="hr-HR"/>
        </w:rPr>
        <w:t xml:space="preserve">) </w:t>
      </w:r>
      <w:r w:rsidR="00EC04EF" w:rsidRPr="002319F6">
        <w:rPr>
          <w:b w:val="0"/>
          <w:szCs w:val="24"/>
          <w:lang w:val="hr-HR"/>
        </w:rPr>
        <w:t xml:space="preserve"> </w:t>
      </w:r>
      <w:r w:rsidR="009C12B5" w:rsidRPr="002319F6">
        <w:rPr>
          <w:b w:val="0"/>
          <w:lang w:val="hr-HR" w:eastAsia="hr-HR"/>
        </w:rPr>
        <w:t xml:space="preserve">Gradsko vijeće Grada Šibenika, na  </w:t>
      </w:r>
      <w:r w:rsidR="00A06565">
        <w:rPr>
          <w:b w:val="0"/>
          <w:lang w:val="hr-HR" w:eastAsia="hr-HR"/>
        </w:rPr>
        <w:t>25</w:t>
      </w:r>
      <w:r w:rsidR="009C12B5" w:rsidRPr="002319F6">
        <w:rPr>
          <w:b w:val="0"/>
          <w:lang w:val="hr-HR" w:eastAsia="hr-HR"/>
        </w:rPr>
        <w:t>. sjednici od</w:t>
      </w:r>
      <w:r w:rsidR="008E663E" w:rsidRPr="002319F6">
        <w:rPr>
          <w:b w:val="0"/>
          <w:lang w:val="hr-HR" w:eastAsia="hr-HR"/>
        </w:rPr>
        <w:t xml:space="preserve">  </w:t>
      </w:r>
      <w:r w:rsidR="00A06565">
        <w:rPr>
          <w:b w:val="0"/>
          <w:lang w:val="hr-HR" w:eastAsia="hr-HR"/>
        </w:rPr>
        <w:t>14.</w:t>
      </w:r>
      <w:r w:rsidR="008E663E" w:rsidRPr="002319F6">
        <w:rPr>
          <w:b w:val="0"/>
          <w:lang w:val="hr-HR" w:eastAsia="hr-HR"/>
        </w:rPr>
        <w:t xml:space="preserve">  </w:t>
      </w:r>
      <w:r w:rsidR="009C12B5" w:rsidRPr="002319F6">
        <w:rPr>
          <w:b w:val="0"/>
          <w:lang w:val="hr-HR" w:eastAsia="hr-HR"/>
        </w:rPr>
        <w:t xml:space="preserve"> prosinca 2020. godine, donosi</w:t>
      </w:r>
    </w:p>
    <w:p w:rsidR="00EE502E" w:rsidRPr="002319F6" w:rsidRDefault="00EE502E" w:rsidP="00933EFE">
      <w:pPr>
        <w:spacing w:line="276" w:lineRule="auto"/>
        <w:ind w:firstLine="720"/>
        <w:jc w:val="both"/>
        <w:rPr>
          <w:b w:val="0"/>
          <w:szCs w:val="24"/>
          <w:lang w:val="hr-HR" w:eastAsia="hr-HR"/>
        </w:rPr>
      </w:pPr>
    </w:p>
    <w:p w:rsidR="00933EFE" w:rsidRPr="002319F6" w:rsidRDefault="00933EFE" w:rsidP="00143CF9">
      <w:pPr>
        <w:spacing w:line="276" w:lineRule="auto"/>
        <w:jc w:val="both"/>
        <w:rPr>
          <w:b w:val="0"/>
          <w:szCs w:val="24"/>
          <w:lang w:val="hr-HR" w:eastAsia="hr-HR"/>
        </w:rPr>
      </w:pPr>
    </w:p>
    <w:p w:rsidR="00EE502E" w:rsidRPr="002319F6" w:rsidRDefault="00EE502E" w:rsidP="00933EFE">
      <w:pPr>
        <w:spacing w:line="276" w:lineRule="auto"/>
        <w:jc w:val="center"/>
        <w:rPr>
          <w:bCs/>
          <w:sz w:val="28"/>
          <w:szCs w:val="28"/>
          <w:lang w:val="hr-HR" w:eastAsia="hr-HR"/>
        </w:rPr>
      </w:pPr>
      <w:r w:rsidRPr="002319F6">
        <w:rPr>
          <w:bCs/>
          <w:sz w:val="28"/>
          <w:szCs w:val="28"/>
          <w:lang w:val="hr-HR" w:eastAsia="hr-HR"/>
        </w:rPr>
        <w:t>ODLUKU</w:t>
      </w:r>
    </w:p>
    <w:p w:rsidR="00EE502E" w:rsidRPr="002319F6" w:rsidRDefault="00EE502E" w:rsidP="00933EFE">
      <w:pPr>
        <w:spacing w:line="276" w:lineRule="auto"/>
        <w:jc w:val="center"/>
        <w:rPr>
          <w:bCs/>
          <w:sz w:val="28"/>
          <w:szCs w:val="28"/>
          <w:lang w:val="hr-HR" w:eastAsia="hr-HR"/>
        </w:rPr>
      </w:pPr>
      <w:r w:rsidRPr="002319F6">
        <w:rPr>
          <w:bCs/>
          <w:sz w:val="28"/>
          <w:szCs w:val="28"/>
          <w:lang w:val="hr-HR" w:eastAsia="hr-HR"/>
        </w:rPr>
        <w:t xml:space="preserve">o otpisu </w:t>
      </w:r>
      <w:r w:rsidR="00933EFE" w:rsidRPr="002319F6">
        <w:rPr>
          <w:bCs/>
          <w:sz w:val="28"/>
          <w:szCs w:val="28"/>
          <w:lang w:val="hr-HR" w:eastAsia="hr-HR"/>
        </w:rPr>
        <w:t>obveza</w:t>
      </w:r>
    </w:p>
    <w:p w:rsidR="00933EFE" w:rsidRPr="002319F6" w:rsidRDefault="00933EFE" w:rsidP="000F38DC">
      <w:pPr>
        <w:spacing w:line="276" w:lineRule="auto"/>
        <w:rPr>
          <w:b w:val="0"/>
          <w:szCs w:val="24"/>
          <w:lang w:val="hr-HR" w:eastAsia="hr-HR"/>
        </w:rPr>
      </w:pPr>
    </w:p>
    <w:p w:rsidR="000C747A" w:rsidRPr="002319F6" w:rsidRDefault="000C747A" w:rsidP="000F38DC">
      <w:pPr>
        <w:spacing w:line="276" w:lineRule="auto"/>
        <w:rPr>
          <w:b w:val="0"/>
          <w:szCs w:val="24"/>
          <w:lang w:val="hr-HR" w:eastAsia="hr-HR"/>
        </w:rPr>
      </w:pPr>
    </w:p>
    <w:p w:rsidR="00EE502E" w:rsidRPr="002319F6" w:rsidRDefault="00EE502E" w:rsidP="00933EFE">
      <w:pPr>
        <w:spacing w:line="276" w:lineRule="auto"/>
        <w:jc w:val="center"/>
        <w:rPr>
          <w:b w:val="0"/>
          <w:szCs w:val="24"/>
          <w:lang w:val="hr-HR" w:eastAsia="hr-HR"/>
        </w:rPr>
      </w:pPr>
      <w:r w:rsidRPr="002319F6">
        <w:rPr>
          <w:b w:val="0"/>
          <w:szCs w:val="24"/>
          <w:lang w:val="hr-HR" w:eastAsia="hr-HR"/>
        </w:rPr>
        <w:t>Članak 1.</w:t>
      </w:r>
    </w:p>
    <w:p w:rsidR="00933EFE" w:rsidRPr="002319F6" w:rsidRDefault="00933EFE" w:rsidP="00933EFE">
      <w:pPr>
        <w:spacing w:line="276" w:lineRule="auto"/>
        <w:ind w:firstLine="720"/>
        <w:jc w:val="center"/>
        <w:rPr>
          <w:b w:val="0"/>
          <w:szCs w:val="24"/>
          <w:lang w:val="hr-HR" w:eastAsia="hr-HR"/>
        </w:rPr>
      </w:pPr>
    </w:p>
    <w:p w:rsidR="00AA1C78" w:rsidRPr="002319F6" w:rsidRDefault="006F0D87" w:rsidP="00FC4280">
      <w:pPr>
        <w:spacing w:line="276" w:lineRule="auto"/>
        <w:jc w:val="both"/>
        <w:rPr>
          <w:b w:val="0"/>
          <w:szCs w:val="24"/>
          <w:lang w:val="hr-HR" w:eastAsia="hr-HR"/>
        </w:rPr>
      </w:pPr>
      <w:r w:rsidRPr="002319F6">
        <w:rPr>
          <w:b w:val="0"/>
          <w:szCs w:val="24"/>
          <w:lang w:val="hr-HR" w:eastAsia="hr-HR"/>
        </w:rPr>
        <w:t xml:space="preserve">           kojom se o</w:t>
      </w:r>
      <w:r w:rsidR="00EE502E" w:rsidRPr="002319F6">
        <w:rPr>
          <w:b w:val="0"/>
          <w:szCs w:val="24"/>
          <w:lang w:val="hr-HR" w:eastAsia="hr-HR"/>
        </w:rPr>
        <w:t xml:space="preserve">dobrava otpis </w:t>
      </w:r>
      <w:r w:rsidR="00933EFE" w:rsidRPr="002319F6">
        <w:rPr>
          <w:b w:val="0"/>
          <w:szCs w:val="24"/>
          <w:lang w:val="hr-HR" w:eastAsia="hr-HR"/>
        </w:rPr>
        <w:t>obveza prema</w:t>
      </w:r>
      <w:r w:rsidR="007C16A4" w:rsidRPr="002319F6">
        <w:rPr>
          <w:b w:val="0"/>
          <w:szCs w:val="24"/>
          <w:lang w:val="hr-HR" w:eastAsia="hr-HR"/>
        </w:rPr>
        <w:t xml:space="preserve"> </w:t>
      </w:r>
      <w:r w:rsidR="00CA78BB" w:rsidRPr="002319F6">
        <w:rPr>
          <w:b w:val="0"/>
          <w:szCs w:val="24"/>
          <w:lang w:val="hr-HR" w:eastAsia="hr-HR"/>
        </w:rPr>
        <w:t xml:space="preserve">poslovnom </w:t>
      </w:r>
      <w:r w:rsidR="007C16A4" w:rsidRPr="002319F6">
        <w:rPr>
          <w:b w:val="0"/>
          <w:bCs/>
          <w:szCs w:val="24"/>
          <w:lang w:val="hr-HR"/>
        </w:rPr>
        <w:t>subjekt</w:t>
      </w:r>
      <w:r w:rsidR="00933EFE" w:rsidRPr="002319F6">
        <w:rPr>
          <w:b w:val="0"/>
          <w:bCs/>
          <w:szCs w:val="24"/>
          <w:lang w:val="hr-HR"/>
        </w:rPr>
        <w:t>u</w:t>
      </w:r>
      <w:r w:rsidR="007C16A4" w:rsidRPr="002319F6">
        <w:rPr>
          <w:b w:val="0"/>
          <w:bCs/>
          <w:szCs w:val="24"/>
          <w:lang w:val="hr-HR"/>
        </w:rPr>
        <w:t xml:space="preserve"> </w:t>
      </w:r>
      <w:r w:rsidR="00933EFE" w:rsidRPr="002319F6">
        <w:rPr>
          <w:b w:val="0"/>
          <w:bCs/>
          <w:szCs w:val="24"/>
          <w:lang w:val="hr-HR"/>
        </w:rPr>
        <w:t>GRADSKI PARKING</w:t>
      </w:r>
      <w:r w:rsidR="007C16A4" w:rsidRPr="002319F6">
        <w:rPr>
          <w:b w:val="0"/>
          <w:bCs/>
          <w:szCs w:val="24"/>
          <w:lang w:val="hr-HR"/>
        </w:rPr>
        <w:t xml:space="preserve"> d.</w:t>
      </w:r>
      <w:r w:rsidR="00933EFE" w:rsidRPr="002319F6">
        <w:rPr>
          <w:b w:val="0"/>
          <w:bCs/>
          <w:szCs w:val="24"/>
          <w:lang w:val="hr-HR"/>
        </w:rPr>
        <w:t>o</w:t>
      </w:r>
      <w:r w:rsidR="007C16A4" w:rsidRPr="002319F6">
        <w:rPr>
          <w:b w:val="0"/>
          <w:bCs/>
          <w:szCs w:val="24"/>
          <w:lang w:val="hr-HR"/>
        </w:rPr>
        <w:t>.</w:t>
      </w:r>
      <w:r w:rsidR="00933EFE" w:rsidRPr="002319F6">
        <w:rPr>
          <w:b w:val="0"/>
          <w:bCs/>
          <w:szCs w:val="24"/>
          <w:lang w:val="hr-HR"/>
        </w:rPr>
        <w:t>o., Draga 14,</w:t>
      </w:r>
      <w:r w:rsidR="007C16A4" w:rsidRPr="002319F6">
        <w:rPr>
          <w:b w:val="0"/>
          <w:bCs/>
          <w:szCs w:val="24"/>
          <w:lang w:val="hr-HR"/>
        </w:rPr>
        <w:t xml:space="preserve"> </w:t>
      </w:r>
      <w:r w:rsidR="00933EFE" w:rsidRPr="002319F6">
        <w:rPr>
          <w:b w:val="0"/>
          <w:bCs/>
          <w:szCs w:val="24"/>
          <w:lang w:val="hr-HR"/>
        </w:rPr>
        <w:t>Šibenik</w:t>
      </w:r>
      <w:r w:rsidR="007C16A4" w:rsidRPr="002319F6">
        <w:rPr>
          <w:b w:val="0"/>
          <w:bCs/>
          <w:szCs w:val="24"/>
          <w:lang w:val="hr-HR"/>
        </w:rPr>
        <w:t xml:space="preserve">, </w:t>
      </w:r>
      <w:r w:rsidR="00933EFE" w:rsidRPr="002319F6">
        <w:rPr>
          <w:b w:val="0"/>
          <w:bCs/>
          <w:szCs w:val="24"/>
          <w:lang w:val="hr-HR"/>
        </w:rPr>
        <w:t>OIB: 87342329948</w:t>
      </w:r>
      <w:r w:rsidR="007C16A4" w:rsidRPr="002319F6">
        <w:rPr>
          <w:b w:val="0"/>
          <w:bCs/>
          <w:szCs w:val="24"/>
          <w:lang w:val="hr-HR"/>
        </w:rPr>
        <w:t xml:space="preserve">, </w:t>
      </w:r>
      <w:r w:rsidR="00EE502E" w:rsidRPr="002319F6">
        <w:rPr>
          <w:b w:val="0"/>
          <w:szCs w:val="24"/>
          <w:lang w:val="hr-HR" w:eastAsia="hr-HR"/>
        </w:rPr>
        <w:t>u ukupnom iznosu od</w:t>
      </w:r>
      <w:r w:rsidR="00A03C9E" w:rsidRPr="002319F6">
        <w:rPr>
          <w:b w:val="0"/>
          <w:szCs w:val="24"/>
          <w:lang w:val="hr-HR" w:eastAsia="hr-HR"/>
        </w:rPr>
        <w:t xml:space="preserve"> </w:t>
      </w:r>
      <w:r w:rsidR="00933EFE" w:rsidRPr="002319F6">
        <w:rPr>
          <w:bCs/>
          <w:szCs w:val="24"/>
          <w:lang w:val="hr-HR" w:eastAsia="hr-HR"/>
        </w:rPr>
        <w:t>9</w:t>
      </w:r>
      <w:r w:rsidR="00EE502E" w:rsidRPr="002319F6">
        <w:rPr>
          <w:bCs/>
          <w:szCs w:val="24"/>
          <w:lang w:val="hr-HR" w:eastAsia="hr-HR"/>
        </w:rPr>
        <w:t>.</w:t>
      </w:r>
      <w:r w:rsidR="00A03C9E" w:rsidRPr="002319F6">
        <w:rPr>
          <w:bCs/>
          <w:szCs w:val="24"/>
          <w:lang w:val="hr-HR" w:eastAsia="hr-HR"/>
        </w:rPr>
        <w:t>290.876,00</w:t>
      </w:r>
      <w:r w:rsidR="00EE502E" w:rsidRPr="002319F6">
        <w:rPr>
          <w:bCs/>
          <w:szCs w:val="24"/>
          <w:lang w:val="hr-HR" w:eastAsia="hr-HR"/>
        </w:rPr>
        <w:t xml:space="preserve"> k</w:t>
      </w:r>
      <w:r w:rsidR="004119F1" w:rsidRPr="002319F6">
        <w:rPr>
          <w:bCs/>
          <w:szCs w:val="24"/>
          <w:lang w:val="hr-HR" w:eastAsia="hr-HR"/>
        </w:rPr>
        <w:t>n</w:t>
      </w:r>
      <w:r w:rsidR="00933EFE" w:rsidRPr="002319F6">
        <w:rPr>
          <w:b w:val="0"/>
          <w:szCs w:val="24"/>
          <w:lang w:val="hr-HR" w:eastAsia="hr-HR"/>
        </w:rPr>
        <w:t xml:space="preserve"> s osnove</w:t>
      </w:r>
      <w:r w:rsidR="00EE502E" w:rsidRPr="002319F6">
        <w:rPr>
          <w:b w:val="0"/>
          <w:szCs w:val="24"/>
          <w:lang w:val="hr-HR" w:eastAsia="hr-HR"/>
        </w:rPr>
        <w:t xml:space="preserve"> </w:t>
      </w:r>
      <w:r w:rsidR="00933EFE" w:rsidRPr="002319F6">
        <w:rPr>
          <w:b w:val="0"/>
          <w:szCs w:val="24"/>
          <w:lang w:val="hr-HR" w:eastAsia="hr-HR"/>
        </w:rPr>
        <w:t>sufinanciranja radova u sklopu projekta izgradnje podzemne garaže Poljana</w:t>
      </w:r>
      <w:r w:rsidR="00FA3AA1" w:rsidRPr="002319F6">
        <w:rPr>
          <w:b w:val="0"/>
          <w:szCs w:val="24"/>
          <w:lang w:val="hr-HR" w:eastAsia="hr-HR"/>
        </w:rPr>
        <w:t xml:space="preserve">, za koje više ne postoji </w:t>
      </w:r>
      <w:r w:rsidRPr="002319F6">
        <w:rPr>
          <w:b w:val="0"/>
          <w:szCs w:val="24"/>
          <w:lang w:val="hr-HR" w:eastAsia="hr-HR"/>
        </w:rPr>
        <w:t>stvarna osnova</w:t>
      </w:r>
      <w:r w:rsidR="00FA3AA1" w:rsidRPr="002319F6">
        <w:rPr>
          <w:b w:val="0"/>
          <w:szCs w:val="24"/>
          <w:lang w:val="hr-HR" w:eastAsia="hr-HR"/>
        </w:rPr>
        <w:t xml:space="preserve"> zbog izmjene</w:t>
      </w:r>
      <w:r w:rsidRPr="002319F6">
        <w:rPr>
          <w:b w:val="0"/>
          <w:szCs w:val="24"/>
          <w:lang w:val="hr-HR" w:eastAsia="hr-HR"/>
        </w:rPr>
        <w:t xml:space="preserve"> načina</w:t>
      </w:r>
      <w:r w:rsidR="00FA3AA1" w:rsidRPr="002319F6">
        <w:rPr>
          <w:b w:val="0"/>
          <w:szCs w:val="24"/>
          <w:lang w:val="hr-HR" w:eastAsia="hr-HR"/>
        </w:rPr>
        <w:t xml:space="preserve"> financiranja </w:t>
      </w:r>
      <w:r w:rsidRPr="002319F6">
        <w:rPr>
          <w:b w:val="0"/>
          <w:szCs w:val="24"/>
          <w:lang w:val="hr-HR" w:eastAsia="hr-HR"/>
        </w:rPr>
        <w:t xml:space="preserve">sukladno </w:t>
      </w:r>
      <w:r w:rsidRPr="002319F6">
        <w:rPr>
          <w:b w:val="0"/>
          <w:bCs/>
          <w:szCs w:val="24"/>
          <w:lang w:val="hr-HR"/>
        </w:rPr>
        <w:t>Ugovoru o dodjeli bespovratnih sredstava K.K.07.4.2.28.001 ,,lntegrirana mobilnost na području grada Šibenika - povećanje broja putnika u javnom prijevoz</w:t>
      </w:r>
      <w:r w:rsidR="000C747A" w:rsidRPr="002319F6">
        <w:rPr>
          <w:b w:val="0"/>
          <w:bCs/>
          <w:szCs w:val="24"/>
          <w:lang w:val="hr-HR"/>
        </w:rPr>
        <w:t>u“</w:t>
      </w:r>
      <w:r w:rsidRPr="002319F6">
        <w:rPr>
          <w:b w:val="0"/>
          <w:bCs/>
          <w:szCs w:val="24"/>
          <w:lang w:val="hr-HR"/>
        </w:rPr>
        <w:t xml:space="preserve"> i Sporazum</w:t>
      </w:r>
      <w:r w:rsidR="000C747A" w:rsidRPr="002319F6">
        <w:rPr>
          <w:b w:val="0"/>
          <w:bCs/>
          <w:szCs w:val="24"/>
          <w:lang w:val="hr-HR"/>
        </w:rPr>
        <w:t>u</w:t>
      </w:r>
      <w:r w:rsidRPr="002319F6">
        <w:rPr>
          <w:b w:val="0"/>
          <w:bCs/>
          <w:szCs w:val="24"/>
          <w:lang w:val="hr-HR"/>
        </w:rPr>
        <w:t xml:space="preserve"> o partnerstvu.</w:t>
      </w:r>
    </w:p>
    <w:p w:rsidR="00933EFE" w:rsidRPr="002319F6" w:rsidRDefault="00933EFE" w:rsidP="00FC4280">
      <w:pPr>
        <w:spacing w:line="276" w:lineRule="auto"/>
        <w:ind w:firstLine="720"/>
        <w:jc w:val="both"/>
        <w:rPr>
          <w:bCs/>
          <w:lang w:val="hr-HR"/>
        </w:rPr>
      </w:pPr>
    </w:p>
    <w:p w:rsidR="00AA1C78" w:rsidRPr="002319F6" w:rsidRDefault="00AA1C78" w:rsidP="002E74AE">
      <w:pPr>
        <w:spacing w:line="276" w:lineRule="auto"/>
        <w:jc w:val="center"/>
        <w:rPr>
          <w:b w:val="0"/>
          <w:lang w:val="hr-HR"/>
        </w:rPr>
      </w:pPr>
      <w:r w:rsidRPr="002319F6">
        <w:rPr>
          <w:b w:val="0"/>
          <w:lang w:val="hr-HR"/>
        </w:rPr>
        <w:t xml:space="preserve">Članak </w:t>
      </w:r>
      <w:r w:rsidR="002E74AE" w:rsidRPr="002319F6">
        <w:rPr>
          <w:b w:val="0"/>
          <w:lang w:val="hr-HR"/>
        </w:rPr>
        <w:t>2</w:t>
      </w:r>
      <w:r w:rsidRPr="002319F6">
        <w:rPr>
          <w:b w:val="0"/>
          <w:lang w:val="hr-HR"/>
        </w:rPr>
        <w:t>.</w:t>
      </w:r>
    </w:p>
    <w:p w:rsidR="00CA78BB" w:rsidRPr="002319F6" w:rsidRDefault="00CA78BB" w:rsidP="00FC4280">
      <w:pPr>
        <w:spacing w:line="276" w:lineRule="auto"/>
        <w:jc w:val="both"/>
        <w:rPr>
          <w:b w:val="0"/>
          <w:lang w:val="hr-HR"/>
        </w:rPr>
      </w:pPr>
    </w:p>
    <w:p w:rsidR="0095713B" w:rsidRPr="002319F6" w:rsidRDefault="00CC76CE" w:rsidP="00FC4280">
      <w:pPr>
        <w:jc w:val="both"/>
        <w:rPr>
          <w:b w:val="0"/>
          <w:szCs w:val="24"/>
          <w:lang w:val="hr-HR"/>
        </w:rPr>
      </w:pPr>
      <w:r w:rsidRPr="002319F6">
        <w:rPr>
          <w:bCs/>
          <w:lang w:val="hr-HR"/>
        </w:rPr>
        <w:tab/>
      </w:r>
      <w:r w:rsidRPr="002319F6">
        <w:rPr>
          <w:b w:val="0"/>
          <w:lang w:val="hr-HR"/>
        </w:rPr>
        <w:t xml:space="preserve">Zadužuje se Upravni odjel za financije da </w:t>
      </w:r>
      <w:r w:rsidR="00CF1BC0" w:rsidRPr="002319F6">
        <w:rPr>
          <w:b w:val="0"/>
          <w:lang w:val="hr-HR"/>
        </w:rPr>
        <w:t xml:space="preserve">obvezu </w:t>
      </w:r>
      <w:r w:rsidR="00352B60" w:rsidRPr="002319F6">
        <w:rPr>
          <w:b w:val="0"/>
          <w:lang w:val="hr-HR"/>
        </w:rPr>
        <w:t xml:space="preserve">iz čl. </w:t>
      </w:r>
      <w:r w:rsidR="00313FF3" w:rsidRPr="002319F6">
        <w:rPr>
          <w:b w:val="0"/>
          <w:lang w:val="hr-HR"/>
        </w:rPr>
        <w:t>1</w:t>
      </w:r>
      <w:r w:rsidR="00352B60" w:rsidRPr="002319F6">
        <w:rPr>
          <w:b w:val="0"/>
          <w:lang w:val="hr-HR"/>
        </w:rPr>
        <w:t>. ove Odluke koja se vodi na računu 23954 – obveze za kapitalne pomoći bankama i ostalim financijskim inst</w:t>
      </w:r>
      <w:r w:rsidR="0095713B" w:rsidRPr="002319F6">
        <w:rPr>
          <w:b w:val="0"/>
          <w:lang w:val="hr-HR"/>
        </w:rPr>
        <w:t>i</w:t>
      </w:r>
      <w:r w:rsidR="00352B60" w:rsidRPr="002319F6">
        <w:rPr>
          <w:b w:val="0"/>
          <w:lang w:val="hr-HR"/>
        </w:rPr>
        <w:t xml:space="preserve">tucijama te trgovačkim društvima u javnom </w:t>
      </w:r>
      <w:r w:rsidR="0095713B" w:rsidRPr="002319F6">
        <w:rPr>
          <w:b w:val="0"/>
          <w:lang w:val="hr-HR"/>
        </w:rPr>
        <w:t xml:space="preserve">sektoru </w:t>
      </w:r>
      <w:r w:rsidR="0095713B" w:rsidRPr="002319F6">
        <w:rPr>
          <w:b w:val="0"/>
          <w:szCs w:val="24"/>
          <w:lang w:val="hr-HR"/>
        </w:rPr>
        <w:t>isknjiži iz poslovnih knjiga Grada Šibenika, a sukladno Pravilniku o proračunskom računovodstvu i računskom planu („Narodne novine“ broj 124/14, 115/15, 87/16, 3/18, 126/19 i 108/20).</w:t>
      </w:r>
    </w:p>
    <w:p w:rsidR="00CC76CE" w:rsidRPr="002319F6" w:rsidRDefault="00AA1C78" w:rsidP="00FC4280">
      <w:pPr>
        <w:spacing w:line="276" w:lineRule="auto"/>
        <w:jc w:val="both"/>
        <w:rPr>
          <w:b w:val="0"/>
          <w:lang w:val="hr-HR"/>
        </w:rPr>
      </w:pPr>
      <w:r w:rsidRPr="002319F6">
        <w:rPr>
          <w:b w:val="0"/>
          <w:lang w:val="hr-HR"/>
        </w:rPr>
        <w:tab/>
      </w:r>
    </w:p>
    <w:p w:rsidR="00AA1C78" w:rsidRPr="002319F6" w:rsidRDefault="00CC76CE" w:rsidP="002E74AE">
      <w:pPr>
        <w:spacing w:line="276" w:lineRule="auto"/>
        <w:jc w:val="center"/>
        <w:rPr>
          <w:b w:val="0"/>
          <w:lang w:val="hr-HR"/>
        </w:rPr>
      </w:pPr>
      <w:r w:rsidRPr="002319F6">
        <w:rPr>
          <w:b w:val="0"/>
          <w:lang w:val="hr-HR"/>
        </w:rPr>
        <w:t xml:space="preserve">Članak </w:t>
      </w:r>
      <w:r w:rsidR="00313FF3" w:rsidRPr="002319F6">
        <w:rPr>
          <w:b w:val="0"/>
          <w:lang w:val="hr-HR"/>
        </w:rPr>
        <w:t>3</w:t>
      </w:r>
      <w:r w:rsidRPr="002319F6">
        <w:rPr>
          <w:b w:val="0"/>
          <w:lang w:val="hr-HR"/>
        </w:rPr>
        <w:t>.</w:t>
      </w:r>
    </w:p>
    <w:p w:rsidR="00CA78BB" w:rsidRPr="002319F6" w:rsidRDefault="00CA78BB" w:rsidP="00FC4280">
      <w:pPr>
        <w:spacing w:line="276" w:lineRule="auto"/>
        <w:jc w:val="both"/>
        <w:rPr>
          <w:b w:val="0"/>
          <w:lang w:val="hr-HR"/>
        </w:rPr>
      </w:pPr>
    </w:p>
    <w:p w:rsidR="00A7717C" w:rsidRPr="002319F6" w:rsidRDefault="00CC76CE" w:rsidP="00FC4280">
      <w:pPr>
        <w:jc w:val="both"/>
        <w:rPr>
          <w:b w:val="0"/>
          <w:bCs/>
          <w:szCs w:val="24"/>
          <w:lang w:val="hr-HR"/>
        </w:rPr>
      </w:pPr>
      <w:r w:rsidRPr="002319F6">
        <w:rPr>
          <w:bCs/>
          <w:lang w:val="hr-HR"/>
        </w:rPr>
        <w:tab/>
      </w:r>
      <w:r w:rsidR="00A7717C" w:rsidRPr="002319F6">
        <w:rPr>
          <w:b w:val="0"/>
          <w:bCs/>
          <w:szCs w:val="24"/>
          <w:lang w:val="hr-HR"/>
        </w:rPr>
        <w:t xml:space="preserve">Odluka stupa na snagu </w:t>
      </w:r>
      <w:r w:rsidR="00CF1BC0" w:rsidRPr="002319F6">
        <w:rPr>
          <w:b w:val="0"/>
          <w:bCs/>
          <w:szCs w:val="24"/>
          <w:lang w:val="hr-HR"/>
        </w:rPr>
        <w:t xml:space="preserve">8 dana od dana objave </w:t>
      </w:r>
      <w:r w:rsidR="00A7717C" w:rsidRPr="002319F6">
        <w:rPr>
          <w:b w:val="0"/>
          <w:bCs/>
          <w:szCs w:val="24"/>
          <w:lang w:val="hr-HR"/>
        </w:rPr>
        <w:t>u „Službenom glasniku Grada Šibenika“.</w:t>
      </w:r>
    </w:p>
    <w:p w:rsidR="00086987" w:rsidRPr="002319F6" w:rsidRDefault="00086987" w:rsidP="00933EFE">
      <w:pPr>
        <w:spacing w:line="276" w:lineRule="auto"/>
        <w:rPr>
          <w:b w:val="0"/>
          <w:lang w:val="hr-HR"/>
        </w:rPr>
      </w:pPr>
    </w:p>
    <w:p w:rsidR="00CC76CE" w:rsidRPr="002319F6" w:rsidRDefault="007C16A4" w:rsidP="00933EFE">
      <w:pPr>
        <w:spacing w:line="276" w:lineRule="auto"/>
        <w:rPr>
          <w:b w:val="0"/>
          <w:lang w:val="hr-HR"/>
        </w:rPr>
      </w:pPr>
      <w:r w:rsidRPr="002319F6">
        <w:rPr>
          <w:b w:val="0"/>
          <w:lang w:val="hr-HR"/>
        </w:rPr>
        <w:t>KLASA:</w:t>
      </w:r>
      <w:r w:rsidR="000B52DD" w:rsidRPr="002319F6">
        <w:rPr>
          <w:b w:val="0"/>
          <w:lang w:val="hr-HR"/>
        </w:rPr>
        <w:t xml:space="preserve"> 401-01/20-01/06</w:t>
      </w:r>
    </w:p>
    <w:p w:rsidR="000B52DD" w:rsidRPr="002319F6" w:rsidRDefault="007C16A4" w:rsidP="000B52DD">
      <w:pPr>
        <w:rPr>
          <w:b w:val="0"/>
          <w:lang w:val="hr-HR" w:eastAsia="hr-HR"/>
        </w:rPr>
      </w:pPr>
      <w:r w:rsidRPr="002319F6">
        <w:rPr>
          <w:b w:val="0"/>
          <w:lang w:val="hr-HR"/>
        </w:rPr>
        <w:t>URBROJ:</w:t>
      </w:r>
      <w:r w:rsidR="000B52DD" w:rsidRPr="002319F6">
        <w:rPr>
          <w:b w:val="0"/>
          <w:lang w:val="hr-HR" w:eastAsia="hr-HR"/>
        </w:rPr>
        <w:t xml:space="preserve"> 2182/01-06-20-</w:t>
      </w:r>
      <w:r w:rsidR="00A06565">
        <w:rPr>
          <w:b w:val="0"/>
          <w:lang w:val="hr-HR" w:eastAsia="hr-HR"/>
        </w:rPr>
        <w:t>2</w:t>
      </w:r>
    </w:p>
    <w:p w:rsidR="007C16A4" w:rsidRPr="002319F6" w:rsidRDefault="007C16A4" w:rsidP="00933EFE">
      <w:pPr>
        <w:spacing w:line="276" w:lineRule="auto"/>
        <w:rPr>
          <w:b w:val="0"/>
          <w:lang w:val="hr-HR"/>
        </w:rPr>
      </w:pPr>
      <w:r w:rsidRPr="002319F6">
        <w:rPr>
          <w:b w:val="0"/>
          <w:lang w:val="hr-HR"/>
        </w:rPr>
        <w:t xml:space="preserve">Šibenik, </w:t>
      </w:r>
      <w:r w:rsidR="00A06565">
        <w:rPr>
          <w:b w:val="0"/>
          <w:lang w:val="hr-HR"/>
        </w:rPr>
        <w:t>14.</w:t>
      </w:r>
      <w:r w:rsidR="008E663E" w:rsidRPr="002319F6">
        <w:rPr>
          <w:b w:val="0"/>
          <w:lang w:val="hr-HR"/>
        </w:rPr>
        <w:t xml:space="preserve">   </w:t>
      </w:r>
      <w:r w:rsidR="00AE1A6B" w:rsidRPr="002319F6">
        <w:rPr>
          <w:b w:val="0"/>
          <w:lang w:val="hr-HR"/>
        </w:rPr>
        <w:t>prosinca 2020.</w:t>
      </w:r>
    </w:p>
    <w:p w:rsidR="00CA78BB" w:rsidRPr="002319F6" w:rsidRDefault="00CA78BB" w:rsidP="00CA78BB">
      <w:pPr>
        <w:spacing w:line="276" w:lineRule="auto"/>
        <w:jc w:val="center"/>
        <w:rPr>
          <w:bCs/>
          <w:lang w:val="hr-HR"/>
        </w:rPr>
      </w:pPr>
    </w:p>
    <w:p w:rsidR="00CA78BB" w:rsidRPr="002319F6" w:rsidRDefault="00CC76CE" w:rsidP="008E663E">
      <w:pPr>
        <w:spacing w:line="276" w:lineRule="auto"/>
        <w:jc w:val="center"/>
        <w:rPr>
          <w:bCs/>
          <w:lang w:val="hr-HR"/>
        </w:rPr>
      </w:pPr>
      <w:r w:rsidRPr="002319F6">
        <w:rPr>
          <w:bCs/>
          <w:lang w:val="hr-HR"/>
        </w:rPr>
        <w:t>GRADSKO VIJEĆE GRADA ŠIBENI</w:t>
      </w:r>
      <w:r w:rsidR="00600A42" w:rsidRPr="002319F6">
        <w:rPr>
          <w:bCs/>
          <w:lang w:val="hr-HR"/>
        </w:rPr>
        <w:t>K</w:t>
      </w:r>
      <w:r w:rsidR="008E663E" w:rsidRPr="002319F6">
        <w:rPr>
          <w:bCs/>
          <w:lang w:val="hr-HR"/>
        </w:rPr>
        <w:t>A</w:t>
      </w:r>
    </w:p>
    <w:p w:rsidR="00CC76CE" w:rsidRPr="002319F6" w:rsidRDefault="00BD4101" w:rsidP="00933EFE">
      <w:pPr>
        <w:spacing w:line="276" w:lineRule="auto"/>
        <w:jc w:val="right"/>
        <w:rPr>
          <w:b w:val="0"/>
          <w:lang w:val="hr-HR"/>
        </w:rPr>
      </w:pPr>
      <w:r>
        <w:rPr>
          <w:b w:val="0"/>
          <w:lang w:val="hr-HR"/>
        </w:rPr>
        <w:t>POT</w:t>
      </w:r>
      <w:r w:rsidR="00CC76CE" w:rsidRPr="002319F6">
        <w:rPr>
          <w:b w:val="0"/>
          <w:lang w:val="hr-HR"/>
        </w:rPr>
        <w:t>PREDSJEDNIK</w:t>
      </w:r>
    </w:p>
    <w:p w:rsidR="00313FF3" w:rsidRPr="009677F5" w:rsidRDefault="00BD4101" w:rsidP="009677F5">
      <w:pPr>
        <w:spacing w:line="276" w:lineRule="auto"/>
        <w:jc w:val="right"/>
        <w:rPr>
          <w:b w:val="0"/>
          <w:lang w:val="hr-HR"/>
        </w:rPr>
      </w:pPr>
      <w:r>
        <w:rPr>
          <w:b w:val="0"/>
          <w:lang w:val="hr-HR"/>
        </w:rPr>
        <w:t>Stipica Protega</w:t>
      </w:r>
      <w:bookmarkStart w:id="0" w:name="_GoBack"/>
      <w:bookmarkEnd w:id="0"/>
      <w:r w:rsidR="009677F5">
        <w:rPr>
          <w:b w:val="0"/>
          <w:lang w:val="hr-HR"/>
        </w:rPr>
        <w:t>, v.r.</w:t>
      </w:r>
    </w:p>
    <w:sectPr w:rsidR="00313FF3" w:rsidRPr="009677F5" w:rsidSect="00FA3AA1">
      <w:footerReference w:type="even" r:id="rId7"/>
      <w:footerReference w:type="default" r:id="rId8"/>
      <w:pgSz w:w="11907" w:h="16840" w:code="9"/>
      <w:pgMar w:top="993" w:right="1417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38A" w:rsidRDefault="007B038A">
      <w:r>
        <w:separator/>
      </w:r>
    </w:p>
  </w:endnote>
  <w:endnote w:type="continuationSeparator" w:id="0">
    <w:p w:rsidR="007B038A" w:rsidRDefault="007B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9D8" w:rsidRDefault="00C519D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19D8" w:rsidRDefault="00C519D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9D8" w:rsidRDefault="00C519D8">
    <w:pPr>
      <w:pStyle w:val="Podnoje"/>
      <w:framePr w:wrap="around" w:vAnchor="text" w:hAnchor="margin" w:xAlign="center" w:y="1"/>
      <w:rPr>
        <w:rStyle w:val="Brojstranice"/>
      </w:rPr>
    </w:pPr>
  </w:p>
  <w:p w:rsidR="00C519D8" w:rsidRDefault="00C519D8" w:rsidP="007E25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38A" w:rsidRDefault="007B038A">
      <w:r>
        <w:separator/>
      </w:r>
    </w:p>
  </w:footnote>
  <w:footnote w:type="continuationSeparator" w:id="0">
    <w:p w:rsidR="007B038A" w:rsidRDefault="007B0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93C"/>
    <w:multiLevelType w:val="hybridMultilevel"/>
    <w:tmpl w:val="517C65C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F1670"/>
    <w:multiLevelType w:val="hybridMultilevel"/>
    <w:tmpl w:val="158C24CA"/>
    <w:lvl w:ilvl="0" w:tplc="70A252C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A3724"/>
    <w:multiLevelType w:val="hybridMultilevel"/>
    <w:tmpl w:val="0012FF68"/>
    <w:lvl w:ilvl="0" w:tplc="1D2A4F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09AA"/>
    <w:multiLevelType w:val="hybridMultilevel"/>
    <w:tmpl w:val="0582C468"/>
    <w:lvl w:ilvl="0" w:tplc="84E858E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75E60"/>
    <w:multiLevelType w:val="hybridMultilevel"/>
    <w:tmpl w:val="3064D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0211"/>
    <w:multiLevelType w:val="hybridMultilevel"/>
    <w:tmpl w:val="FE86EC64"/>
    <w:lvl w:ilvl="0" w:tplc="F8F2EE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D1FB2"/>
    <w:multiLevelType w:val="hybridMultilevel"/>
    <w:tmpl w:val="AF8E62DC"/>
    <w:lvl w:ilvl="0" w:tplc="2A92804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62FAA"/>
    <w:multiLevelType w:val="hybridMultilevel"/>
    <w:tmpl w:val="569E655C"/>
    <w:lvl w:ilvl="0" w:tplc="2238219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E0062"/>
    <w:multiLevelType w:val="hybridMultilevel"/>
    <w:tmpl w:val="D51E8CE2"/>
    <w:lvl w:ilvl="0" w:tplc="229E65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230A9"/>
    <w:multiLevelType w:val="hybridMultilevel"/>
    <w:tmpl w:val="226A8A58"/>
    <w:lvl w:ilvl="0" w:tplc="C436E7A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646C"/>
    <w:multiLevelType w:val="hybridMultilevel"/>
    <w:tmpl w:val="03DEB612"/>
    <w:lvl w:ilvl="0" w:tplc="3A5057E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178B0"/>
    <w:multiLevelType w:val="hybridMultilevel"/>
    <w:tmpl w:val="55C02ED4"/>
    <w:lvl w:ilvl="0" w:tplc="871A936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3ED7739B"/>
    <w:multiLevelType w:val="hybridMultilevel"/>
    <w:tmpl w:val="26527C48"/>
    <w:lvl w:ilvl="0" w:tplc="B3320C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90208"/>
    <w:multiLevelType w:val="hybridMultilevel"/>
    <w:tmpl w:val="D912426E"/>
    <w:lvl w:ilvl="0" w:tplc="92A2DBE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1A43889"/>
    <w:multiLevelType w:val="hybridMultilevel"/>
    <w:tmpl w:val="3C562FF6"/>
    <w:lvl w:ilvl="0" w:tplc="4E348E6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3487B"/>
    <w:multiLevelType w:val="hybridMultilevel"/>
    <w:tmpl w:val="3290302E"/>
    <w:lvl w:ilvl="0" w:tplc="DA06B6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B5760"/>
    <w:multiLevelType w:val="hybridMultilevel"/>
    <w:tmpl w:val="C674D9F4"/>
    <w:lvl w:ilvl="0" w:tplc="EDD6C512">
      <w:start w:val="4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6A405666"/>
    <w:multiLevelType w:val="hybridMultilevel"/>
    <w:tmpl w:val="4596EC56"/>
    <w:lvl w:ilvl="0" w:tplc="F2CAB6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67CE5"/>
    <w:multiLevelType w:val="hybridMultilevel"/>
    <w:tmpl w:val="BAE8E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B6331"/>
    <w:multiLevelType w:val="hybridMultilevel"/>
    <w:tmpl w:val="71485F90"/>
    <w:lvl w:ilvl="0" w:tplc="9ED011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3"/>
  </w:num>
  <w:num w:numId="5">
    <w:abstractNumId w:val="12"/>
  </w:num>
  <w:num w:numId="6">
    <w:abstractNumId w:val="2"/>
  </w:num>
  <w:num w:numId="7">
    <w:abstractNumId w:val="14"/>
  </w:num>
  <w:num w:numId="8">
    <w:abstractNumId w:val="8"/>
  </w:num>
  <w:num w:numId="9">
    <w:abstractNumId w:val="0"/>
  </w:num>
  <w:num w:numId="10">
    <w:abstractNumId w:val="6"/>
  </w:num>
  <w:num w:numId="11">
    <w:abstractNumId w:val="19"/>
  </w:num>
  <w:num w:numId="12">
    <w:abstractNumId w:val="10"/>
  </w:num>
  <w:num w:numId="13">
    <w:abstractNumId w:val="7"/>
  </w:num>
  <w:num w:numId="14">
    <w:abstractNumId w:val="1"/>
  </w:num>
  <w:num w:numId="15">
    <w:abstractNumId w:val="15"/>
  </w:num>
  <w:num w:numId="16">
    <w:abstractNumId w:val="16"/>
  </w:num>
  <w:num w:numId="17">
    <w:abstractNumId w:val="11"/>
  </w:num>
  <w:num w:numId="18">
    <w:abstractNumId w:val="13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9C"/>
    <w:rsid w:val="00021D10"/>
    <w:rsid w:val="0003739C"/>
    <w:rsid w:val="00062E2F"/>
    <w:rsid w:val="000633F5"/>
    <w:rsid w:val="00086987"/>
    <w:rsid w:val="00097921"/>
    <w:rsid w:val="000A2ADB"/>
    <w:rsid w:val="000B054B"/>
    <w:rsid w:val="000B4C48"/>
    <w:rsid w:val="000B52DD"/>
    <w:rsid w:val="000C3434"/>
    <w:rsid w:val="000C431B"/>
    <w:rsid w:val="000C543C"/>
    <w:rsid w:val="000C747A"/>
    <w:rsid w:val="000F38DC"/>
    <w:rsid w:val="000F3B32"/>
    <w:rsid w:val="000F6F61"/>
    <w:rsid w:val="00100FA5"/>
    <w:rsid w:val="00102CC1"/>
    <w:rsid w:val="00111715"/>
    <w:rsid w:val="001122B7"/>
    <w:rsid w:val="00137470"/>
    <w:rsid w:val="00137931"/>
    <w:rsid w:val="00142003"/>
    <w:rsid w:val="0014248B"/>
    <w:rsid w:val="00143CF9"/>
    <w:rsid w:val="00154F25"/>
    <w:rsid w:val="001716CD"/>
    <w:rsid w:val="00174057"/>
    <w:rsid w:val="001829A4"/>
    <w:rsid w:val="001900A2"/>
    <w:rsid w:val="001A5CD9"/>
    <w:rsid w:val="001A6A1F"/>
    <w:rsid w:val="001C1A4B"/>
    <w:rsid w:val="001C6738"/>
    <w:rsid w:val="001F0D05"/>
    <w:rsid w:val="001F55AF"/>
    <w:rsid w:val="0020334F"/>
    <w:rsid w:val="00221141"/>
    <w:rsid w:val="002235FF"/>
    <w:rsid w:val="00230C2A"/>
    <w:rsid w:val="002319F6"/>
    <w:rsid w:val="00241676"/>
    <w:rsid w:val="002459A5"/>
    <w:rsid w:val="00266B46"/>
    <w:rsid w:val="002715D0"/>
    <w:rsid w:val="002842B2"/>
    <w:rsid w:val="002A0B9E"/>
    <w:rsid w:val="002A2CD2"/>
    <w:rsid w:val="002C15F0"/>
    <w:rsid w:val="002E74AE"/>
    <w:rsid w:val="002F26AC"/>
    <w:rsid w:val="002F6DF1"/>
    <w:rsid w:val="00306687"/>
    <w:rsid w:val="00313FF3"/>
    <w:rsid w:val="00320255"/>
    <w:rsid w:val="0032617B"/>
    <w:rsid w:val="00345565"/>
    <w:rsid w:val="00352B60"/>
    <w:rsid w:val="00356024"/>
    <w:rsid w:val="00366DA2"/>
    <w:rsid w:val="003734C0"/>
    <w:rsid w:val="00395223"/>
    <w:rsid w:val="00395821"/>
    <w:rsid w:val="003A0B82"/>
    <w:rsid w:val="003A68FA"/>
    <w:rsid w:val="003C48EB"/>
    <w:rsid w:val="003C6110"/>
    <w:rsid w:val="003D52ED"/>
    <w:rsid w:val="003D5C41"/>
    <w:rsid w:val="003F378E"/>
    <w:rsid w:val="00406B32"/>
    <w:rsid w:val="004119F1"/>
    <w:rsid w:val="0041239B"/>
    <w:rsid w:val="00416CA4"/>
    <w:rsid w:val="004318B2"/>
    <w:rsid w:val="00460D22"/>
    <w:rsid w:val="00474D20"/>
    <w:rsid w:val="00481CA4"/>
    <w:rsid w:val="004831BB"/>
    <w:rsid w:val="004C0012"/>
    <w:rsid w:val="004F2C22"/>
    <w:rsid w:val="00503250"/>
    <w:rsid w:val="005320A3"/>
    <w:rsid w:val="005439C0"/>
    <w:rsid w:val="00575CFD"/>
    <w:rsid w:val="00581065"/>
    <w:rsid w:val="0058606A"/>
    <w:rsid w:val="005900DD"/>
    <w:rsid w:val="005B7E6B"/>
    <w:rsid w:val="005D0B91"/>
    <w:rsid w:val="005D43FB"/>
    <w:rsid w:val="005D507D"/>
    <w:rsid w:val="005E47FB"/>
    <w:rsid w:val="005E5B3F"/>
    <w:rsid w:val="00600A42"/>
    <w:rsid w:val="00603D02"/>
    <w:rsid w:val="00604CE3"/>
    <w:rsid w:val="00632143"/>
    <w:rsid w:val="00642FF0"/>
    <w:rsid w:val="006431E4"/>
    <w:rsid w:val="006468EC"/>
    <w:rsid w:val="006A2EF4"/>
    <w:rsid w:val="006B0F9D"/>
    <w:rsid w:val="006B6BBB"/>
    <w:rsid w:val="006C053D"/>
    <w:rsid w:val="006D041B"/>
    <w:rsid w:val="006D2D3C"/>
    <w:rsid w:val="006E0DFA"/>
    <w:rsid w:val="006E467E"/>
    <w:rsid w:val="006F0544"/>
    <w:rsid w:val="006F0D87"/>
    <w:rsid w:val="006F468B"/>
    <w:rsid w:val="006F4F31"/>
    <w:rsid w:val="00707B24"/>
    <w:rsid w:val="00713892"/>
    <w:rsid w:val="0072006F"/>
    <w:rsid w:val="00727E46"/>
    <w:rsid w:val="00751D3C"/>
    <w:rsid w:val="007577B7"/>
    <w:rsid w:val="00765CA4"/>
    <w:rsid w:val="00794ACD"/>
    <w:rsid w:val="007B038A"/>
    <w:rsid w:val="007B5A17"/>
    <w:rsid w:val="007B5EDF"/>
    <w:rsid w:val="007C16A4"/>
    <w:rsid w:val="007E254B"/>
    <w:rsid w:val="007E7302"/>
    <w:rsid w:val="0080416F"/>
    <w:rsid w:val="00806625"/>
    <w:rsid w:val="00814B13"/>
    <w:rsid w:val="00834059"/>
    <w:rsid w:val="00835A4D"/>
    <w:rsid w:val="008375E7"/>
    <w:rsid w:val="00851964"/>
    <w:rsid w:val="008643FE"/>
    <w:rsid w:val="00884F43"/>
    <w:rsid w:val="008A4777"/>
    <w:rsid w:val="008D6371"/>
    <w:rsid w:val="008E663E"/>
    <w:rsid w:val="009009CC"/>
    <w:rsid w:val="00903C75"/>
    <w:rsid w:val="00933EFE"/>
    <w:rsid w:val="0094296D"/>
    <w:rsid w:val="00942F5C"/>
    <w:rsid w:val="0095713B"/>
    <w:rsid w:val="009575EF"/>
    <w:rsid w:val="00965C9D"/>
    <w:rsid w:val="009677F5"/>
    <w:rsid w:val="00991E38"/>
    <w:rsid w:val="009A20D8"/>
    <w:rsid w:val="009C12B5"/>
    <w:rsid w:val="009E2306"/>
    <w:rsid w:val="009F01D7"/>
    <w:rsid w:val="009F5181"/>
    <w:rsid w:val="00A03C9E"/>
    <w:rsid w:val="00A06565"/>
    <w:rsid w:val="00A27349"/>
    <w:rsid w:val="00A2782C"/>
    <w:rsid w:val="00A30F37"/>
    <w:rsid w:val="00A45EE9"/>
    <w:rsid w:val="00A5697A"/>
    <w:rsid w:val="00A741F0"/>
    <w:rsid w:val="00A7717C"/>
    <w:rsid w:val="00A7788F"/>
    <w:rsid w:val="00A8348D"/>
    <w:rsid w:val="00A9686C"/>
    <w:rsid w:val="00AA1C78"/>
    <w:rsid w:val="00AA7BB2"/>
    <w:rsid w:val="00AE1A6B"/>
    <w:rsid w:val="00AF2DAA"/>
    <w:rsid w:val="00AF3DDE"/>
    <w:rsid w:val="00B06482"/>
    <w:rsid w:val="00B11773"/>
    <w:rsid w:val="00B13542"/>
    <w:rsid w:val="00B32817"/>
    <w:rsid w:val="00B426E3"/>
    <w:rsid w:val="00B47AE7"/>
    <w:rsid w:val="00B5497B"/>
    <w:rsid w:val="00B63ED2"/>
    <w:rsid w:val="00B9431F"/>
    <w:rsid w:val="00BA6C0C"/>
    <w:rsid w:val="00BD4101"/>
    <w:rsid w:val="00BE05F0"/>
    <w:rsid w:val="00BE49FE"/>
    <w:rsid w:val="00BF0D96"/>
    <w:rsid w:val="00BF67F4"/>
    <w:rsid w:val="00C1538F"/>
    <w:rsid w:val="00C237AE"/>
    <w:rsid w:val="00C40885"/>
    <w:rsid w:val="00C4206B"/>
    <w:rsid w:val="00C519D8"/>
    <w:rsid w:val="00C61574"/>
    <w:rsid w:val="00C7443D"/>
    <w:rsid w:val="00C9455F"/>
    <w:rsid w:val="00CA78BB"/>
    <w:rsid w:val="00CB150A"/>
    <w:rsid w:val="00CB56A7"/>
    <w:rsid w:val="00CC6CE2"/>
    <w:rsid w:val="00CC76CE"/>
    <w:rsid w:val="00CF1BC0"/>
    <w:rsid w:val="00D06DFE"/>
    <w:rsid w:val="00D0790A"/>
    <w:rsid w:val="00D20BCD"/>
    <w:rsid w:val="00D3350D"/>
    <w:rsid w:val="00D40B40"/>
    <w:rsid w:val="00D612D1"/>
    <w:rsid w:val="00D64425"/>
    <w:rsid w:val="00D76ED6"/>
    <w:rsid w:val="00D804E1"/>
    <w:rsid w:val="00D83299"/>
    <w:rsid w:val="00D93113"/>
    <w:rsid w:val="00DB7DBC"/>
    <w:rsid w:val="00DC4C7D"/>
    <w:rsid w:val="00DD1C57"/>
    <w:rsid w:val="00DE7C06"/>
    <w:rsid w:val="00DF7A5E"/>
    <w:rsid w:val="00E12461"/>
    <w:rsid w:val="00E14AF7"/>
    <w:rsid w:val="00E25CB0"/>
    <w:rsid w:val="00E30A10"/>
    <w:rsid w:val="00E3491D"/>
    <w:rsid w:val="00E349B2"/>
    <w:rsid w:val="00E3504E"/>
    <w:rsid w:val="00E71CB3"/>
    <w:rsid w:val="00E769E3"/>
    <w:rsid w:val="00EA2533"/>
    <w:rsid w:val="00EA7AB5"/>
    <w:rsid w:val="00EB3029"/>
    <w:rsid w:val="00EB7EDD"/>
    <w:rsid w:val="00EC04EF"/>
    <w:rsid w:val="00EE2FF6"/>
    <w:rsid w:val="00EE502E"/>
    <w:rsid w:val="00EF2A34"/>
    <w:rsid w:val="00F1044E"/>
    <w:rsid w:val="00F11B1B"/>
    <w:rsid w:val="00F713FA"/>
    <w:rsid w:val="00F724E7"/>
    <w:rsid w:val="00F80FC6"/>
    <w:rsid w:val="00F8379B"/>
    <w:rsid w:val="00F85E88"/>
    <w:rsid w:val="00FA3AA1"/>
    <w:rsid w:val="00FA3F2F"/>
    <w:rsid w:val="00FC4280"/>
    <w:rsid w:val="00FD7201"/>
    <w:rsid w:val="00FF4C97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55E35"/>
  <w15:chartTrackingRefBased/>
  <w15:docId w15:val="{C8951A26-755A-4941-99A7-33483785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rPr>
      <w:b w:val="0"/>
    </w:rPr>
  </w:style>
  <w:style w:type="paragraph" w:styleId="Tijeloteksta2">
    <w:name w:val="Body Text 2"/>
    <w:basedOn w:val="Normal"/>
    <w:rPr>
      <w:b w:val="0"/>
      <w:sz w:val="25"/>
    </w:rPr>
  </w:style>
  <w:style w:type="paragraph" w:styleId="Tekstbalonia">
    <w:name w:val="Balloon Text"/>
    <w:basedOn w:val="Normal"/>
    <w:link w:val="TekstbaloniaChar"/>
    <w:rsid w:val="0071389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713892"/>
    <w:rPr>
      <w:rFonts w:ascii="Segoe UI" w:hAnsi="Segoe UI" w:cs="Segoe UI"/>
      <w:b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onko\M_NACELNI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M_NACELNIK.dot</Template>
  <TotalTime>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</vt:lpstr>
      <vt:lpstr>                     </vt:lpstr>
    </vt:vector>
  </TitlesOfParts>
  <Company>SS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Tonko Kalauz</dc:creator>
  <cp:keywords/>
  <cp:lastModifiedBy>Mira Vudrag Kulić</cp:lastModifiedBy>
  <cp:revision>8</cp:revision>
  <cp:lastPrinted>2020-12-11T07:51:00Z</cp:lastPrinted>
  <dcterms:created xsi:type="dcterms:W3CDTF">2020-12-05T11:06:00Z</dcterms:created>
  <dcterms:modified xsi:type="dcterms:W3CDTF">2020-12-15T11:37:00Z</dcterms:modified>
</cp:coreProperties>
</file>